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D11B7B">
        <w:rPr>
          <w:b/>
          <w:sz w:val="28"/>
          <w:szCs w:val="28"/>
          <w:shd w:val="clear" w:color="auto" w:fill="F7F8F9"/>
        </w:rPr>
        <w:t>03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 xml:space="preserve">нче </w:t>
      </w:r>
      <w:r w:rsidR="00D11B7B">
        <w:rPr>
          <w:b/>
          <w:sz w:val="28"/>
          <w:szCs w:val="28"/>
          <w:shd w:val="clear" w:color="auto" w:fill="F7F8F9"/>
        </w:rPr>
        <w:t>ок</w:t>
      </w:r>
      <w:r w:rsidR="000F1984">
        <w:rPr>
          <w:b/>
          <w:sz w:val="28"/>
          <w:szCs w:val="28"/>
          <w:shd w:val="clear" w:color="auto" w:fill="F7F8F9"/>
        </w:rPr>
        <w:t>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9A029F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D11B7B" w:rsidP="000754A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28</w:t>
            </w:r>
            <w:r w:rsidR="003E286C" w:rsidRPr="009A029F">
              <w:rPr>
                <w:b/>
                <w:color w:val="FFFFFF" w:themeColor="background1"/>
                <w:sz w:val="28"/>
                <w:szCs w:val="28"/>
              </w:rPr>
              <w:t xml:space="preserve"> сентябрьдә</w:t>
            </w:r>
            <w:r>
              <w:rPr>
                <w:b/>
                <w:color w:val="FFFFFF" w:themeColor="background1"/>
                <w:sz w:val="28"/>
                <w:szCs w:val="28"/>
              </w:rPr>
              <w:t>н 07октябрен</w:t>
            </w:r>
            <w:r w:rsidRPr="009A029F">
              <w:rPr>
                <w:b/>
                <w:color w:val="FFFFFF" w:themeColor="background1"/>
                <w:sz w:val="28"/>
                <w:szCs w:val="28"/>
              </w:rPr>
              <w:t>ә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кад</w:t>
            </w:r>
            <w:r w:rsidRPr="009A029F">
              <w:rPr>
                <w:b/>
                <w:color w:val="FFFFFF" w:themeColor="background1"/>
                <w:sz w:val="28"/>
                <w:szCs w:val="28"/>
              </w:rPr>
              <w:t>ә</w:t>
            </w:r>
            <w:r>
              <w:rPr>
                <w:b/>
                <w:color w:val="FFFFFF" w:themeColor="background1"/>
                <w:sz w:val="28"/>
                <w:szCs w:val="28"/>
              </w:rPr>
              <w:t>р</w:t>
            </w:r>
            <w:r w:rsidR="003E286C" w:rsidRPr="009A029F">
              <w:rPr>
                <w:b/>
                <w:color w:val="FFFFFF" w:themeColor="background1"/>
                <w:sz w:val="28"/>
                <w:szCs w:val="28"/>
              </w:rPr>
              <w:t xml:space="preserve"> Татарстан Республикасы территориясендә урманнарның янгын куркынычы югары (4 класс) урыны белән көтелә.</w:t>
            </w:r>
          </w:p>
        </w:tc>
      </w:tr>
      <w:tr w:rsidR="009A029F" w:rsidTr="009A029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9A029F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33BC5" w:rsidRPr="00333BC5" w:rsidRDefault="00333BC5" w:rsidP="00333BC5">
            <w:pPr>
              <w:jc w:val="center"/>
              <w:rPr>
                <w:b/>
                <w:sz w:val="28"/>
                <w:szCs w:val="28"/>
              </w:rPr>
            </w:pPr>
            <w:r w:rsidRPr="00333BC5">
              <w:rPr>
                <w:b/>
                <w:sz w:val="28"/>
                <w:szCs w:val="28"/>
              </w:rPr>
              <w:t>Консультация - кисәтү</w:t>
            </w:r>
          </w:p>
          <w:p w:rsidR="00333BC5" w:rsidRPr="00333BC5" w:rsidRDefault="00333BC5" w:rsidP="00333BC5">
            <w:pPr>
              <w:jc w:val="center"/>
              <w:rPr>
                <w:b/>
                <w:sz w:val="28"/>
                <w:szCs w:val="28"/>
              </w:rPr>
            </w:pPr>
            <w:r w:rsidRPr="00333BC5">
              <w:rPr>
                <w:b/>
                <w:sz w:val="28"/>
                <w:szCs w:val="28"/>
              </w:rPr>
              <w:t>метеорологик күренешнең интенсивлыгы турында</w:t>
            </w:r>
          </w:p>
          <w:p w:rsidR="00333BC5" w:rsidRPr="00333BC5" w:rsidRDefault="00333BC5" w:rsidP="00333BC5">
            <w:pPr>
              <w:jc w:val="center"/>
              <w:rPr>
                <w:b/>
                <w:sz w:val="28"/>
                <w:szCs w:val="28"/>
              </w:rPr>
            </w:pPr>
            <w:r w:rsidRPr="00333BC5">
              <w:rPr>
                <w:b/>
                <w:sz w:val="28"/>
                <w:szCs w:val="28"/>
              </w:rPr>
              <w:t>2 октябрьдә 21 сәгатьтән 2025 елның 3 октябренә кадәр</w:t>
            </w:r>
          </w:p>
          <w:p w:rsidR="009A029F" w:rsidRPr="009A029F" w:rsidRDefault="00333BC5" w:rsidP="00333BC5">
            <w:pPr>
              <w:jc w:val="center"/>
              <w:rPr>
                <w:b/>
                <w:sz w:val="28"/>
                <w:szCs w:val="28"/>
              </w:rPr>
            </w:pPr>
            <w:r w:rsidRPr="00333BC5">
              <w:rPr>
                <w:b/>
                <w:sz w:val="28"/>
                <w:szCs w:val="28"/>
              </w:rPr>
              <w:t>3 октябрьдә төнлә һәм иртән Татарстан Республикасы территориясендә һәм Теләче районында урыны белән томан көтелә</w:t>
            </w:r>
            <w:r w:rsidR="009A029F" w:rsidRPr="009A029F">
              <w:rPr>
                <w:sz w:val="28"/>
                <w:szCs w:val="28"/>
              </w:rPr>
              <w:t>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D11B7B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A13CFE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9220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92207" w:rsidP="00FA0489">
            <w:pPr>
              <w:jc w:val="both"/>
              <w:rPr>
                <w:bCs/>
                <w:i/>
              </w:rPr>
            </w:pPr>
            <w:r w:rsidRPr="00C9220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 xml:space="preserve">2025 елның </w:t>
      </w:r>
      <w:r w:rsidR="00D11B7B">
        <w:rPr>
          <w:b/>
          <w:sz w:val="28"/>
          <w:szCs w:val="28"/>
        </w:rPr>
        <w:t>03</w:t>
      </w:r>
      <w:r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Pr="00665CFF">
        <w:rPr>
          <w:b/>
          <w:sz w:val="28"/>
          <w:szCs w:val="28"/>
        </w:rPr>
        <w:t>тябренә</w:t>
      </w:r>
    </w:p>
    <w:p w:rsidR="00665CFF" w:rsidRPr="00665CFF" w:rsidRDefault="00D11B7B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665CFF" w:rsidRPr="00665C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 w:rsidR="00665CFF" w:rsidRPr="00665CFF">
        <w:rPr>
          <w:b/>
          <w:sz w:val="28"/>
          <w:szCs w:val="28"/>
        </w:rPr>
        <w:t xml:space="preserve">тябрьдә 18 сәгатьтән 2025 елның </w:t>
      </w:r>
      <w:r>
        <w:rPr>
          <w:b/>
          <w:sz w:val="28"/>
          <w:szCs w:val="28"/>
        </w:rPr>
        <w:t>03</w:t>
      </w:r>
      <w:r w:rsidR="00665CFF" w:rsidRPr="00665C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 w:rsidR="00665CFF" w:rsidRPr="00665CFF">
        <w:rPr>
          <w:b/>
          <w:sz w:val="28"/>
          <w:szCs w:val="28"/>
        </w:rPr>
        <w:t>тябренә кадәр</w:t>
      </w: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33BC5" w:rsidRPr="00333BC5" w:rsidRDefault="00333BC5" w:rsidP="00333B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33BC5">
        <w:rPr>
          <w:sz w:val="28"/>
          <w:szCs w:val="28"/>
        </w:rPr>
        <w:t>Алмашынучан болытлы һава. Явым-төшемсез. Төнлә һәм иртән урыны белән томан.</w:t>
      </w:r>
    </w:p>
    <w:p w:rsidR="00333BC5" w:rsidRPr="00333BC5" w:rsidRDefault="00333BC5" w:rsidP="00333B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33BC5">
        <w:rPr>
          <w:sz w:val="28"/>
          <w:szCs w:val="28"/>
        </w:rPr>
        <w:t>Үзгәрешле җилләр 2-7 м/с.</w:t>
      </w:r>
    </w:p>
    <w:p w:rsidR="00333BC5" w:rsidRPr="00333BC5" w:rsidRDefault="00333BC5" w:rsidP="00333B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33BC5">
        <w:rPr>
          <w:sz w:val="28"/>
          <w:szCs w:val="28"/>
        </w:rPr>
        <w:t>Төнлә минималь температура 2..-2˚.</w:t>
      </w:r>
    </w:p>
    <w:p w:rsidR="00CB3833" w:rsidRPr="000F1984" w:rsidRDefault="00333BC5" w:rsidP="00333B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33BC5">
        <w:rPr>
          <w:sz w:val="28"/>
          <w:szCs w:val="28"/>
        </w:rPr>
        <w:t>Көндез һаваның максималь температурасы  12.. 15˚.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02" w:rsidRDefault="004F2402" w:rsidP="00057DBD">
      <w:r>
        <w:separator/>
      </w:r>
    </w:p>
  </w:endnote>
  <w:endnote w:type="continuationSeparator" w:id="1">
    <w:p w:rsidR="004F2402" w:rsidRDefault="004F240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02" w:rsidRDefault="004F2402" w:rsidP="00057DBD">
      <w:r>
        <w:separator/>
      </w:r>
    </w:p>
  </w:footnote>
  <w:footnote w:type="continuationSeparator" w:id="1">
    <w:p w:rsidR="004F2402" w:rsidRDefault="004F240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92207">
    <w:pPr>
      <w:pStyle w:val="a3"/>
      <w:spacing w:line="14" w:lineRule="auto"/>
      <w:ind w:left="0" w:firstLine="0"/>
      <w:jc w:val="left"/>
      <w:rPr>
        <w:sz w:val="20"/>
      </w:rPr>
    </w:pPr>
    <w:r w:rsidRPr="00C9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11"/>
    <w:rsid w:val="00041BA1"/>
    <w:rsid w:val="00047F35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BC5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402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24B0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029F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3CFE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2207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1B7B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F54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95</cp:revision>
  <dcterms:created xsi:type="dcterms:W3CDTF">2025-06-01T12:53:00Z</dcterms:created>
  <dcterms:modified xsi:type="dcterms:W3CDTF">2025-10-02T12:23:00Z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